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1138"/>
        <w:gridCol w:w="875"/>
        <w:gridCol w:w="1216"/>
        <w:gridCol w:w="755"/>
        <w:gridCol w:w="791"/>
      </w:tblGrid>
      <w:tr w:rsidR="00115D2D" w:rsidRPr="005D60CF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115D2D" w:rsidRPr="005D60CF" w:rsidRDefault="00115D2D" w:rsidP="003C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A10229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A10229" w:rsidRPr="005D60CF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9A5EBF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ÇİFT VE AİLE DANIŞMANLIĞI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A10229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PCG 525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B53262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9A5EBF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Seçmeli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9A5EBF" w:rsidP="003C0D19">
            <w:pPr>
              <w:pStyle w:val="NormalWeb"/>
              <w:jc w:val="both"/>
              <w:rPr>
                <w:color w:val="auto"/>
              </w:rPr>
            </w:pPr>
            <w:r w:rsidRPr="005D60CF">
              <w:rPr>
                <w:shd w:val="clear" w:color="auto" w:fill="FFFFFF"/>
              </w:rPr>
              <w:t>Çift danışmanlığı kuramlarını bilme. Danışmanlık yaklaşımları ve teknikleri arasındaki farkları belirleme. Etkin ve yansıtıcı dinleme ve danışmanlık becerilerini gösterebilme. Çiftlerle çalışma becerisi kazanma.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9A5EBF" w:rsidP="003C0D19">
            <w:pPr>
              <w:pStyle w:val="NoSpacing1"/>
              <w:tabs>
                <w:tab w:val="left" w:pos="1660"/>
              </w:tabs>
              <w:rPr>
                <w:rFonts w:ascii="Times New Roman" w:hAnsi="Times New Roman"/>
                <w:lang w:val="tr-TR"/>
              </w:rPr>
            </w:pPr>
            <w:r w:rsidRPr="005D60CF">
              <w:rPr>
                <w:rFonts w:ascii="Times New Roman" w:hAnsi="Times New Roman"/>
                <w:color w:val="000000"/>
                <w:shd w:val="clear" w:color="auto" w:fill="FFFFFF"/>
              </w:rPr>
              <w:t>Çift terapisinin tarihsel gelişimi, kuramsal alt yapısı, temel kavram ve süreçler, farklı terapi yaklaşımları ve uygulamaları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265"/>
        <w:gridCol w:w="1220"/>
        <w:gridCol w:w="1305"/>
      </w:tblGrid>
      <w:tr w:rsidR="00115D2D" w:rsidRPr="005D60CF" w:rsidTr="003C0D19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Yöntemleri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15D2D" w:rsidRPr="005D60CF" w:rsidRDefault="00115D2D" w:rsidP="003C0D19">
            <w:pPr>
              <w:pStyle w:val="Default"/>
              <w:rPr>
                <w:rFonts w:ascii="Times New Roman" w:hAnsi="Times New Roman" w:cs="Times New Roman"/>
              </w:rPr>
            </w:pPr>
            <w:r w:rsidRPr="005D60CF">
              <w:rPr>
                <w:rFonts w:ascii="Times New Roman" w:hAnsi="Times New Roman" w:cs="Times New Roman"/>
              </w:rPr>
              <w:t>Çift terapisi ilgili kavramları bilir.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15D2D" w:rsidRPr="005D60CF" w:rsidRDefault="00115D2D" w:rsidP="003C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Aile, çift ve bireylere yardım etme becerilerini geliştirebilir.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15D2D" w:rsidRPr="005D60CF" w:rsidRDefault="00115D2D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Çift danışmanlığı ve tekniklerine ilişkin kuram, ilke, kavram ve teknikleri değerlendirebilir.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115D2D" w:rsidRPr="005D60CF" w:rsidTr="00115D2D">
        <w:trPr>
          <w:trHeight w:val="40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15D2D" w:rsidRPr="005D60CF" w:rsidRDefault="00115D2D" w:rsidP="00115D2D">
            <w:pPr>
              <w:pStyle w:val="girinti"/>
            </w:pPr>
            <w:r w:rsidRPr="005D60CF">
              <w:rPr>
                <w:color w:val="000000"/>
              </w:rPr>
              <w:br/>
              <w:t>Teknik ve yöntemleri uygulayabilir.</w:t>
            </w:r>
          </w:p>
          <w:p w:rsidR="00115D2D" w:rsidRPr="005D60CF" w:rsidRDefault="00115D2D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115D2D" w:rsidRPr="005D60CF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1: Anlatım, 2: Soru-Cevap, 3: Tartışma 4: Örnek olay   5: Problem çözme</w:t>
            </w:r>
          </w:p>
        </w:tc>
      </w:tr>
      <w:tr w:rsidR="00115D2D" w:rsidRPr="005D60CF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Sınav  2: Deney  3: Ödev 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5988"/>
        <w:gridCol w:w="2549"/>
      </w:tblGrid>
      <w:tr w:rsidR="00115D2D" w:rsidRPr="005D60CF" w:rsidTr="009A5EBF">
        <w:trPr>
          <w:trHeight w:val="525"/>
          <w:tblCellSpacing w:w="15" w:type="dxa"/>
          <w:jc w:val="center"/>
        </w:trPr>
        <w:tc>
          <w:tcPr>
            <w:tcW w:w="4973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DERS AKIŞI</w:t>
            </w:r>
          </w:p>
        </w:tc>
      </w:tr>
      <w:tr w:rsidR="009A5EBF" w:rsidRPr="005D60CF" w:rsidTr="009A5EBF">
        <w:trPr>
          <w:trHeight w:val="450"/>
          <w:tblCellSpacing w:w="15" w:type="dxa"/>
          <w:jc w:val="center"/>
        </w:trPr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27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11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Hazırlık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860" w:type="dxa"/>
        <w:tblInd w:w="-9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7276"/>
        <w:gridCol w:w="2715"/>
      </w:tblGrid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Çift danışmanlığı tarihçe ve gelişimi, amaçlar ve genel ilkeler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Psikodinamik ve içgörü yaklaşımı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Yapısalcı yaklaşım:(Watzlawick, yapısalcılık ve iletişim)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Bilişsel-davranışçı yaklaşım(Ellis,Beck)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5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5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Stratejik yaklaşım: Haley Aile Terapisi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Kısa-Süreli Terapi (güç ilişki kontrolü,hiyerarşi).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Minuchin-Yapısal Aile Terapisi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Bowen (sistematik aile ve "doğa sistemleri)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Arasınav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5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10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Satir'in (birleşik aile) yaklaşım ve teknikleri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Hümanistik yaklaşımlar(Maslow, Rogers)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Müdahale teknikleri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5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13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Çift ilişkilerinde İlişki sorunları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5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14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İletişim, çatışmalar ve boşanma süreci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Aile yaşamında değişiklikler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A5EBF" w:rsidRPr="005D60CF" w:rsidTr="009A5EBF"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5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16</w:t>
            </w:r>
          </w:p>
        </w:tc>
        <w:tc>
          <w:tcPr>
            <w:tcW w:w="33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Final sınavı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EBF" w:rsidRPr="005D60CF" w:rsidRDefault="009A5EBF" w:rsidP="009A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818"/>
      </w:tblGrid>
      <w:tr w:rsidR="00115D2D" w:rsidRPr="005D60CF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9A5EBF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Terapisi Tarihi, Kuram ve Uygulamaları; Yazar: Samuel T. Gladdıng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ilgi alanı ve geçmiş  deneyimlerine göre ders hocası tarafından seçilmiş akademik makaleler.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115D2D" w:rsidRPr="005D60CF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MATERYAL PAYLAŞIMI 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9"/>
        <w:gridCol w:w="1959"/>
      </w:tblGrid>
      <w:tr w:rsidR="00115D2D" w:rsidRPr="005D60CF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DEĞERLENDİRME SİSTEMİ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KATKI YÜZDESİ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Derse Katılım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Ödevinin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/ Alan Dersleri</w:t>
            </w:r>
          </w:p>
        </w:tc>
      </w:tr>
    </w:tbl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D2D" w:rsidRPr="005D60CF" w:rsidRDefault="00115D2D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73" w:type="dxa"/>
        <w:tblCellSpacing w:w="15" w:type="dxa"/>
        <w:tblInd w:w="-150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023"/>
        <w:gridCol w:w="253"/>
        <w:gridCol w:w="505"/>
        <w:gridCol w:w="425"/>
        <w:gridCol w:w="567"/>
        <w:gridCol w:w="425"/>
        <w:gridCol w:w="284"/>
        <w:gridCol w:w="142"/>
      </w:tblGrid>
      <w:tr w:rsidR="00C76373" w:rsidRPr="005D60CF" w:rsidTr="005D60CF">
        <w:trPr>
          <w:tblCellSpacing w:w="15" w:type="dxa"/>
        </w:trPr>
        <w:tc>
          <w:tcPr>
            <w:tcW w:w="6427" w:type="dxa"/>
            <w:gridSpan w:val="2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DERSİN PROGRAM ÇIKTILARINA  KATKISI      </w:t>
            </w:r>
          </w:p>
        </w:tc>
        <w:tc>
          <w:tcPr>
            <w:tcW w:w="2556" w:type="dxa"/>
            <w:gridSpan w:val="7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Katkı Düzeyi</w:t>
            </w: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PDR’nin geçmişini, temel felsefesini ve ilkelerini bilmek ve uygulamak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PDR alanında koordinasyon, konsültasyon/müşavirlik ve süpervizyonun anlam ve önemini kavramak ve uygulayabilmek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Ulusal ve uluslararası PDR dernekleri tarafından kabul edilmiş etik kuralları bilmek ve uygulamak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Çok kültürlü bir yaklaşımla herkesi olduğu gibi/her türlü özellikleriyle kabul etmeyi öğrenmek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Psikolojik danışmanlık teorilerini öğrenerek uygulamada danışanlara uygun müdahale tekniklerini fark etmek ve kullanmak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Grup sürecini, grup üyelerinin rol ve davranışlarını, grup çalışmasının terapötik faktörlerini, gelişimsel aşama içeren grup dinamiklerinin ilke ve tekniklerini öğrenmek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Grup lideri olma çeşitleri ve becerilerini öğrenmek ve uygulamak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Çevresel değerlendirme, performans değerlendirme, bireysel ve grup test ve envanter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Niteliksel ve niceliksel bilimsel araştırma yöntemlerini öğrenerek,  PDR alanında araştırma yapmanın ve sonuçları yazılı olarak sunmanın önemini kavramak ve uygulamak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PDR hizmetlerinde gizlilik ilkesine bağlı olarak PDR hizmetlerinden yararlanmanın gönüllülük esasına dayalı, isteyen herkese ve hayat boyu açık olduğuna inanmak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73" w:rsidRPr="005D60CF" w:rsidTr="005D60CF">
        <w:trPr>
          <w:tblCellSpacing w:w="15" w:type="dxa"/>
        </w:trPr>
        <w:tc>
          <w:tcPr>
            <w:tcW w:w="404" w:type="dxa"/>
            <w:vAlign w:val="center"/>
          </w:tcPr>
          <w:p w:rsidR="00C76373" w:rsidRPr="005D60CF" w:rsidRDefault="00C76373" w:rsidP="0096301B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246" w:type="dxa"/>
            <w:gridSpan w:val="2"/>
          </w:tcPr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Özel eğitim ihtiyacı olan öğrencilerinin eğitimlerinin önündeki engelleri anlamak ve bu alanlarda öğrencileri desteklemek</w:t>
            </w:r>
          </w:p>
          <w:p w:rsidR="00C76373" w:rsidRPr="005D60CF" w:rsidRDefault="00C76373" w:rsidP="0096301B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:rsidR="00C76373" w:rsidRPr="005D60CF" w:rsidRDefault="00C76373" w:rsidP="0096301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60CF" w:rsidRDefault="005D60C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60CF" w:rsidRDefault="005D60C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60CF" w:rsidRDefault="005D60C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60CF" w:rsidRPr="005D60CF" w:rsidRDefault="005D60C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EBF" w:rsidRPr="005D60CF" w:rsidRDefault="009A5EBF" w:rsidP="001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43"/>
        <w:gridCol w:w="760"/>
        <w:gridCol w:w="956"/>
      </w:tblGrid>
      <w:tr w:rsidR="00115D2D" w:rsidRPr="005D60CF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115D2D" w:rsidRPr="005D60CF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İş Yükü</w:t>
            </w: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(Saat)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Ders Süresi (Sınav haftası dahildir: 14x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Derse Katılım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D2D" w:rsidRPr="005D60CF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15D2D" w:rsidRPr="005D60CF" w:rsidRDefault="00115D2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0B4F" w:rsidRPr="005D60CF" w:rsidRDefault="004F0B4F">
      <w:pPr>
        <w:rPr>
          <w:rFonts w:ascii="Times New Roman" w:hAnsi="Times New Roman" w:cs="Times New Roman"/>
          <w:sz w:val="24"/>
          <w:szCs w:val="24"/>
        </w:rPr>
      </w:pPr>
    </w:p>
    <w:sectPr w:rsidR="004F0B4F" w:rsidRPr="005D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D"/>
    <w:rsid w:val="00115D2D"/>
    <w:rsid w:val="004F0B4F"/>
    <w:rsid w:val="005D60CF"/>
    <w:rsid w:val="009A5EBF"/>
    <w:rsid w:val="00A10229"/>
    <w:rsid w:val="00B53262"/>
    <w:rsid w:val="00C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0068-8C3C-45BB-BB66-7776C8A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2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11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115D2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girinti">
    <w:name w:val="girinti"/>
    <w:basedOn w:val="Normal"/>
    <w:rsid w:val="001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CF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Eren Ozyigit</dc:creator>
  <cp:keywords/>
  <dc:description/>
  <cp:lastModifiedBy>Burcu Dok</cp:lastModifiedBy>
  <cp:revision>4</cp:revision>
  <cp:lastPrinted>2017-04-24T09:42:00Z</cp:lastPrinted>
  <dcterms:created xsi:type="dcterms:W3CDTF">2017-04-05T11:00:00Z</dcterms:created>
  <dcterms:modified xsi:type="dcterms:W3CDTF">2017-04-27T11:17:00Z</dcterms:modified>
</cp:coreProperties>
</file>