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818"/>
        <w:gridCol w:w="779"/>
        <w:gridCol w:w="880"/>
        <w:gridCol w:w="672"/>
        <w:gridCol w:w="706"/>
      </w:tblGrid>
      <w:tr w:rsidR="008203AD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8203AD" w:rsidRPr="00B61D05" w:rsidRDefault="008203AD" w:rsidP="003C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T+U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REHBERLİK VE PSİKOLOJİK DANIŞMADA PSİKOLOJİK TESTLER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PCG 517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5828A6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Koşul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  <w:proofErr w:type="spellEnd"/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Seviyesi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  <w:proofErr w:type="spellEnd"/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  <w:proofErr w:type="spellEnd"/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Koordinatörü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Amacı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pStyle w:val="NormalWeb"/>
              <w:jc w:val="both"/>
              <w:rPr>
                <w:color w:val="auto"/>
              </w:rPr>
            </w:pPr>
            <w:r w:rsidRPr="008203AD">
              <w:rPr>
                <w:color w:val="auto"/>
                <w:lang w:val="tr-TR"/>
              </w:rPr>
              <w:t>Danışmanlık ve psikoloji için testleri geliştirme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İçeriği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373705" w:rsidRDefault="008203AD" w:rsidP="00373705">
            <w:proofErr w:type="spellStart"/>
            <w:r w:rsidRPr="00373705">
              <w:t>Danışmanlık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ve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psikoloji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için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testleri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geliştirme</w:t>
            </w:r>
            <w:proofErr w:type="spellEnd"/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1226"/>
        <w:gridCol w:w="1220"/>
        <w:gridCol w:w="1305"/>
      </w:tblGrid>
      <w:tr w:rsidR="008203AD" w:rsidRPr="00B61D05" w:rsidTr="008203AD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  <w:tc>
          <w:tcPr>
            <w:tcW w:w="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</w:tr>
      <w:tr w:rsidR="008203AD" w:rsidRPr="00B61D05" w:rsidTr="008203A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203AD" w:rsidRPr="008203AD" w:rsidRDefault="008203AD" w:rsidP="008203A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8203AD">
              <w:rPr>
                <w:rFonts w:ascii="Times New Roman" w:hAnsi="Times New Roman" w:cs="Times New Roman"/>
                <w:lang w:val="tr-TR"/>
              </w:rPr>
              <w:t>Psikolojide ve danışmanlık kullanabilecekleri testleri geliştirebilecek</w:t>
            </w:r>
          </w:p>
          <w:p w:rsidR="008203AD" w:rsidRPr="00BF21E7" w:rsidRDefault="008203AD" w:rsidP="003C0D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8203AD" w:rsidRPr="00B61D05" w:rsidTr="008203A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203AD" w:rsidRPr="008203AD" w:rsidRDefault="008203AD" w:rsidP="00820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</w:t>
            </w:r>
            <w:r w:rsidRPr="0082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 testleri değerlendirebileceklerdir.</w:t>
            </w:r>
          </w:p>
          <w:p w:rsidR="008203AD" w:rsidRPr="00BF21E7" w:rsidRDefault="008203AD" w:rsidP="003C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8203AD" w:rsidRPr="00B61D05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Soru-Cevap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5: Problem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çözme</w:t>
            </w:r>
            <w:proofErr w:type="spellEnd"/>
          </w:p>
        </w:tc>
      </w:tr>
      <w:tr w:rsidR="008203AD" w:rsidRPr="00B61D05" w:rsidTr="003C0D1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2: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3: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724"/>
        <w:gridCol w:w="3108"/>
      </w:tblGrid>
      <w:tr w:rsidR="008203AD" w:rsidRPr="00B61D05" w:rsidTr="008203AD">
        <w:trPr>
          <w:trHeight w:val="525"/>
          <w:tblCellSpacing w:w="15" w:type="dxa"/>
          <w:jc w:val="center"/>
        </w:trPr>
        <w:tc>
          <w:tcPr>
            <w:tcW w:w="4965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DERS AKIŞI</w:t>
            </w:r>
          </w:p>
        </w:tc>
      </w:tr>
      <w:tr w:rsidR="008203AD" w:rsidRPr="00B61D05" w:rsidTr="008203AD">
        <w:trPr>
          <w:trHeight w:val="450"/>
          <w:tblCellSpacing w:w="15" w:type="dxa"/>
          <w:jc w:val="center"/>
        </w:trPr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  <w:proofErr w:type="spellEnd"/>
          </w:p>
        </w:tc>
        <w:tc>
          <w:tcPr>
            <w:tcW w:w="28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  <w:proofErr w:type="spellEnd"/>
          </w:p>
        </w:tc>
        <w:tc>
          <w:tcPr>
            <w:tcW w:w="1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Hazırlık</w:t>
            </w:r>
            <w:proofErr w:type="spellEnd"/>
          </w:p>
        </w:tc>
      </w:tr>
    </w:tbl>
    <w:p w:rsidR="008203AD" w:rsidRPr="00373705" w:rsidRDefault="008203AD" w:rsidP="00373705"/>
    <w:tbl>
      <w:tblPr>
        <w:tblW w:w="4782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7832"/>
      </w:tblGrid>
      <w:tr w:rsidR="008203AD" w:rsidRPr="00373705" w:rsidTr="008203AD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DERSİN HAFTALIK PLANI</w:t>
            </w:r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</w:tcPr>
          <w:p w:rsidR="008203AD" w:rsidRPr="00373705" w:rsidRDefault="008203AD" w:rsidP="00373705">
            <w:r w:rsidRPr="00373705">
              <w:t>HAFTA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r w:rsidRPr="00373705">
              <w:t>İŞLENEN KONULAR</w:t>
            </w:r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1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Tutumları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değerlendirmek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2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r w:rsidRPr="00373705">
              <w:t xml:space="preserve">Likert tipi </w:t>
            </w:r>
            <w:proofErr w:type="spellStart"/>
            <w:r w:rsidRPr="00373705">
              <w:t>ölçekler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3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r w:rsidRPr="00373705">
              <w:t xml:space="preserve">Likert tipi test </w:t>
            </w:r>
            <w:proofErr w:type="spellStart"/>
            <w:r w:rsidRPr="00373705">
              <w:t>geliştirmek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4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Tutumların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tanımlanması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5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Tutum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soruları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örnekleri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6</w:t>
            </w:r>
          </w:p>
        </w:tc>
        <w:tc>
          <w:tcPr>
            <w:tcW w:w="4535" w:type="pct"/>
            <w:tcBorders>
              <w:top w:val="single" w:sz="6" w:space="0" w:color="auto"/>
            </w:tcBorders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Tutum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soruları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örnekleri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7</w:t>
            </w:r>
          </w:p>
        </w:tc>
        <w:tc>
          <w:tcPr>
            <w:tcW w:w="4535" w:type="pct"/>
            <w:tcBorders>
              <w:top w:val="single" w:sz="6" w:space="0" w:color="auto"/>
            </w:tcBorders>
            <w:shd w:val="clear" w:color="auto" w:fill="auto"/>
          </w:tcPr>
          <w:p w:rsidR="008203AD" w:rsidRPr="00373705" w:rsidRDefault="008203AD" w:rsidP="00373705">
            <w:r w:rsidRPr="00373705">
              <w:t>VİZE SINAVI</w:t>
            </w:r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8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Örnek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uygulama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9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Veri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analizi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10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Veri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analizi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ve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madde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seçimi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11</w:t>
            </w:r>
          </w:p>
        </w:tc>
        <w:tc>
          <w:tcPr>
            <w:tcW w:w="4535" w:type="pct"/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Anketin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psikometrik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özellikleri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12</w:t>
            </w:r>
          </w:p>
        </w:tc>
        <w:tc>
          <w:tcPr>
            <w:tcW w:w="4535" w:type="pct"/>
            <w:tcBorders>
              <w:bottom w:val="single" w:sz="6" w:space="0" w:color="auto"/>
            </w:tcBorders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Veri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analizi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ve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madde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seçimi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203AD" w:rsidRPr="00373705" w:rsidRDefault="008203AD" w:rsidP="00373705">
            <w:r w:rsidRPr="00373705">
              <w:t>13</w:t>
            </w:r>
          </w:p>
        </w:tc>
        <w:tc>
          <w:tcPr>
            <w:tcW w:w="4535" w:type="pct"/>
            <w:tcBorders>
              <w:bottom w:val="single" w:sz="6" w:space="0" w:color="auto"/>
            </w:tcBorders>
            <w:shd w:val="clear" w:color="auto" w:fill="auto"/>
          </w:tcPr>
          <w:p w:rsidR="008203AD" w:rsidRPr="00373705" w:rsidRDefault="008203AD" w:rsidP="00373705">
            <w:proofErr w:type="spellStart"/>
            <w:r w:rsidRPr="00373705">
              <w:t>Dersin</w:t>
            </w:r>
            <w:proofErr w:type="spellEnd"/>
            <w:r w:rsidRPr="00373705">
              <w:t xml:space="preserve"> </w:t>
            </w:r>
            <w:proofErr w:type="spellStart"/>
            <w:r w:rsidRPr="00373705">
              <w:t>değerlendirilmesi</w:t>
            </w:r>
            <w:proofErr w:type="spellEnd"/>
          </w:p>
        </w:tc>
      </w:tr>
      <w:tr w:rsidR="008203AD" w:rsidRPr="00373705" w:rsidTr="008203AD">
        <w:trPr>
          <w:trHeight w:val="20"/>
        </w:trPr>
        <w:tc>
          <w:tcPr>
            <w:tcW w:w="46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203AD" w:rsidRPr="00373705" w:rsidRDefault="008203AD" w:rsidP="00373705">
            <w:r w:rsidRPr="00373705">
              <w:t>14</w:t>
            </w:r>
          </w:p>
        </w:tc>
        <w:tc>
          <w:tcPr>
            <w:tcW w:w="453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203AD" w:rsidRPr="00373705" w:rsidRDefault="008203AD" w:rsidP="00373705">
            <w:r w:rsidRPr="00373705">
              <w:t xml:space="preserve">FİNAL SINAVI </w:t>
            </w:r>
          </w:p>
        </w:tc>
      </w:tr>
    </w:tbl>
    <w:p w:rsidR="008203AD" w:rsidRPr="00373705" w:rsidRDefault="008203AD" w:rsidP="00373705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8203AD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8203AD" w:rsidRDefault="008203AD" w:rsidP="008203AD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82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Erkuş, A.(2012) Psikolojide Ölçme ve Ölçek Geliştirme.  İstanbul: İlkNokta Yayınevi.</w:t>
            </w:r>
          </w:p>
          <w:p w:rsidR="008203AD" w:rsidRPr="00B61D05" w:rsidRDefault="008203AD" w:rsidP="008203A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0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Tezbaşaran, A.(2008) Likert Tipi Ölçek Geliştirme. Ankara: Pskologlar Derneği Yayınları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deneyimlerine</w:t>
            </w:r>
            <w:proofErr w:type="spellEnd"/>
            <w:proofErr w:type="gram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hocası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seçilmiş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makaleler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8203AD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MATERYAL PAYLAŞIMI 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8203AD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Ödevinin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Alan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</w:t>
            </w:r>
            <w:proofErr w:type="spellEnd"/>
          </w:p>
        </w:tc>
      </w:tr>
    </w:tbl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Pr="008A2384" w:rsidRDefault="008203AD" w:rsidP="008203AD">
      <w:pPr>
        <w:rPr>
          <w:rFonts w:ascii="Arial Narrow" w:hAnsi="Arial Narrow"/>
          <w:sz w:val="20"/>
          <w:szCs w:val="20"/>
        </w:rPr>
      </w:pPr>
    </w:p>
    <w:p w:rsidR="00373705" w:rsidRPr="00F23BC2" w:rsidRDefault="00373705" w:rsidP="00373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897"/>
        <w:gridCol w:w="246"/>
        <w:gridCol w:w="271"/>
        <w:gridCol w:w="271"/>
        <w:gridCol w:w="271"/>
        <w:gridCol w:w="271"/>
        <w:gridCol w:w="86"/>
      </w:tblGrid>
      <w:tr w:rsidR="00373705" w:rsidRPr="00F23BC2" w:rsidTr="00A277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373705" w:rsidRPr="00F23BC2" w:rsidTr="00A277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Program </w:t>
            </w:r>
            <w:proofErr w:type="spell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Öğrenme</w:t>
            </w:r>
            <w:proofErr w:type="spellEnd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Düzeyi</w:t>
            </w:r>
            <w:proofErr w:type="spellEnd"/>
          </w:p>
        </w:tc>
      </w:tr>
      <w:tr w:rsidR="00373705" w:rsidRPr="00F23BC2" w:rsidTr="00A2770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PDR’nin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geçmişini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felsefesini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ilkelerini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alanında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koordinasyon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konsültasyon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müşavirlik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süpervizyonun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kavramak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uygulayabilmek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Ulusal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arası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PDR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dernekleri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tarafından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edilmiş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kültürlü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yaklaşımla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herkesi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olduğu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gibi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/her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türlü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özellikleriyle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etmeyi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farkındalık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adalet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çatışma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çözme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davranışlarıyla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insan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ruhunun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aklının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bedeninin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kişilik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gelişimiyle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yaşam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boyu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olumlu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iyilik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kolaylaştıracak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Normal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anormal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davranışları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faktörleri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psikopatolojiyi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özürlülük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durumlarını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sürecindeki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krizleri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Global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belirli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gruplara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uygulananları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içerecek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kariyer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danışmanlığı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kaynakları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kariyer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Psikolojik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danışmanlık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öğrenerek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uygulamada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danışanlara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müdahale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farketmek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kullanmak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sürecini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üyelerinin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davranışlarını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çalışmasının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terapötik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faktörlerini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aşama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içeren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dinamiklerinin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ilke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lideri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çeşitleri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becerilerini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yaklaşımlarını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kültürlü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çerçevesinde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anlayışını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kazanmak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test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envanter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psikolojik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testler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gözlemlerini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içeren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standartlaştırılmış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standartlaştırılmamış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kavramlarını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kavrayabilmek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uygulayabilmek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Niteliksel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niceliksel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yöntemlerini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öğrenerek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PDR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alanında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yapmanın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sonuçları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sunmanın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önemini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kavramak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Bilgiye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ulaşma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bilgiyi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paylaşma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profesyonel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internet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teknolojiyi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nasıl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kullanacağını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bilmek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hizmetlerinde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gizlilik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ilkesine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bağlı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PDR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hizmetlerinden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yararlanmanın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gönüllülük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esasına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dayalı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isteyen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herkese,ve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hayat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boyu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açık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olduğuna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inanmak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3705" w:rsidRPr="00F23BC2" w:rsidTr="00A2770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ihtiyacı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öğrencilerinin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eğitimlerinin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önündeki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engelleri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anlamak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alanlarda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öğrencileri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desteklemek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73705" w:rsidRPr="00F23BC2" w:rsidRDefault="00373705" w:rsidP="00A2770F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3705" w:rsidRPr="00F23BC2" w:rsidRDefault="00373705" w:rsidP="00A277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373705" w:rsidRPr="00F23BC2" w:rsidRDefault="00373705" w:rsidP="00A27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3AD" w:rsidRPr="00B61D05" w:rsidRDefault="008203AD" w:rsidP="0082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8203AD" w:rsidRPr="00B61D05" w:rsidTr="003C0D1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8203AD" w:rsidRPr="00B61D05" w:rsidTr="003C0D1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14x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pekiştirme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3AD" w:rsidRPr="00B61D05" w:rsidTr="003C0D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AKTS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03AD" w:rsidRPr="00B61D05" w:rsidRDefault="008203AD" w:rsidP="003C0D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203AD" w:rsidRPr="00B61D05" w:rsidRDefault="008203AD" w:rsidP="008203AD">
      <w:pPr>
        <w:rPr>
          <w:rFonts w:ascii="Times New Roman" w:hAnsi="Times New Roman" w:cs="Times New Roman"/>
          <w:sz w:val="24"/>
          <w:szCs w:val="24"/>
        </w:rPr>
      </w:pPr>
    </w:p>
    <w:p w:rsidR="004F0B4F" w:rsidRDefault="004F0B4F"/>
    <w:sectPr w:rsidR="004F0B4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D"/>
    <w:rsid w:val="00373705"/>
    <w:rsid w:val="004F0B4F"/>
    <w:rsid w:val="005828A6"/>
    <w:rsid w:val="008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F2CD-1F7F-47D3-ADCB-279C912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A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820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8203A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05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3</cp:revision>
  <cp:lastPrinted>2017-04-24T10:10:00Z</cp:lastPrinted>
  <dcterms:created xsi:type="dcterms:W3CDTF">2017-04-05T11:32:00Z</dcterms:created>
  <dcterms:modified xsi:type="dcterms:W3CDTF">2017-04-27T11:17:00Z</dcterms:modified>
</cp:coreProperties>
</file>