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  <w:gridCol w:w="1138"/>
        <w:gridCol w:w="868"/>
        <w:gridCol w:w="1218"/>
        <w:gridCol w:w="744"/>
        <w:gridCol w:w="760"/>
      </w:tblGrid>
      <w:tr w:rsidR="00E821B3" w:rsidRPr="009516FF" w:rsidTr="00E821B3">
        <w:trPr>
          <w:trHeight w:val="525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945ED4" w:rsidP="00E8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BİLGİLERİ</w:t>
            </w:r>
          </w:p>
        </w:tc>
      </w:tr>
      <w:tr w:rsidR="00371400" w:rsidRPr="009516FF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945ED4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Kodu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945ED4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Yarıyıl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945ED4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T+U Saat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945ED4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945ED4" w:rsidP="00945ED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AKT</w:t>
            </w:r>
            <w:r w:rsidR="00E821B3" w:rsidRPr="009516F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S</w:t>
            </w:r>
          </w:p>
        </w:tc>
      </w:tr>
      <w:tr w:rsidR="00371400" w:rsidRPr="009516FF" w:rsidTr="00E821B3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141414" w:rsidP="00371400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="00371400" w:rsidRPr="009516FF">
              <w:rPr>
                <w:rFonts w:ascii="Times New Roman" w:hAnsi="Times New Roman" w:cs="Times New Roman"/>
                <w:bCs/>
                <w:sz w:val="24"/>
                <w:szCs w:val="24"/>
              </w:rPr>
              <w:t>BİREYİ TANIMA TEKNİKLERİ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371400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PCG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371400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371400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8</w:t>
            </w:r>
          </w:p>
        </w:tc>
      </w:tr>
    </w:tbl>
    <w:p w:rsidR="00E821B3" w:rsidRPr="009516FF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16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600"/>
      </w:tblGrid>
      <w:tr w:rsidR="00E821B3" w:rsidRPr="009516FF" w:rsidTr="00E821B3">
        <w:trPr>
          <w:trHeight w:val="450"/>
          <w:jc w:val="center"/>
        </w:trPr>
        <w:tc>
          <w:tcPr>
            <w:tcW w:w="12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566187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Ön  Koşul</w:t>
            </w:r>
            <w:proofErr w:type="gramEnd"/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Dersleri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8323EC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E821B3" w:rsidRPr="009516FF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16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6419"/>
      </w:tblGrid>
      <w:tr w:rsidR="00E821B3" w:rsidRPr="009516FF" w:rsidTr="004B176A">
        <w:trPr>
          <w:trHeight w:val="450"/>
          <w:jc w:val="center"/>
        </w:trPr>
        <w:tc>
          <w:tcPr>
            <w:tcW w:w="135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566187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566187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İngilizce</w:t>
            </w:r>
          </w:p>
        </w:tc>
      </w:tr>
      <w:tr w:rsidR="00E821B3" w:rsidRPr="009516FF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566187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371400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Yüksek </w:t>
            </w:r>
            <w:r w:rsidR="00566187"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Lisans</w:t>
            </w:r>
          </w:p>
        </w:tc>
      </w:tr>
      <w:tr w:rsidR="00E821B3" w:rsidRPr="009516FF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566187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566187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Zorunlu</w:t>
            </w:r>
          </w:p>
        </w:tc>
      </w:tr>
      <w:tr w:rsidR="00E821B3" w:rsidRPr="009516FF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566187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D</w:t>
            </w:r>
            <w:r w:rsidR="00E821B3"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e</w:t>
            </w:r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rsin Koordinatörü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9516FF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566187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9516FF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566187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945ED4" w:rsidP="00945ED4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Arş</w:t>
            </w:r>
            <w:r w:rsidR="00E821B3"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. </w:t>
            </w:r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Gör</w:t>
            </w:r>
            <w:r w:rsidR="00E821B3"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. Merve Baykal</w:t>
            </w:r>
            <w:r w:rsidR="00B32EDB"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. Arş. Gör. Burcu Dok, Arş. Gör. Eren Özyiğit</w:t>
            </w:r>
          </w:p>
        </w:tc>
      </w:tr>
      <w:tr w:rsidR="00E821B3" w:rsidRPr="009516FF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566187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45ED4" w:rsidRPr="009516FF" w:rsidRDefault="00945ED4" w:rsidP="00E0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37" w:rsidRPr="009516FF" w:rsidRDefault="00E07937" w:rsidP="00E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Psikoloji ve eğitim alanında bireyi tanımak ve bireysel farklılıkları ortaya çıkarmak adına kullanılan testler ve test dışı teknikler hakkında bilgi kazandırmak; </w:t>
            </w:r>
            <w:r w:rsidR="00945ED4" w:rsidRPr="009516FF">
              <w:rPr>
                <w:rFonts w:ascii="Times New Roman" w:hAnsi="Times New Roman" w:cs="Times New Roman"/>
                <w:sz w:val="24"/>
                <w:szCs w:val="24"/>
              </w:rPr>
              <w:t>zekâ</w:t>
            </w: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, kişilik, tutum, ilgi testlerini ve bireyi tanımaya yönelik test dışı teknikleri tanıtmak; bunların birey ve gruplara dönük uygulamalarına ilişkin bilgi vermek; bu testlerin raporlanma sürecini açıklamak.</w:t>
            </w:r>
          </w:p>
          <w:p w:rsidR="00E821B3" w:rsidRPr="009516FF" w:rsidRDefault="00E821B3" w:rsidP="00E0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516FF" w:rsidRPr="009516FF" w:rsidRDefault="00566187" w:rsidP="009516F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516F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Dersin Amacı</w:t>
      </w:r>
      <w:r w:rsidR="004B176A" w:rsidRPr="009516F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9516FF" w:rsidRPr="009516F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ab/>
        <w:t xml:space="preserve"> </w:t>
      </w:r>
      <w:r w:rsidR="009516FF" w:rsidRPr="009516FF">
        <w:rPr>
          <w:rFonts w:ascii="Times New Roman" w:hAnsi="Times New Roman" w:cs="Times New Roman"/>
          <w:sz w:val="24"/>
          <w:szCs w:val="24"/>
        </w:rPr>
        <w:t>Bireyi değerlendirmenin kapsam ve amaçlarını kavrayabilme</w:t>
      </w:r>
    </w:p>
    <w:p w:rsidR="009516FF" w:rsidRPr="009516FF" w:rsidRDefault="009516FF" w:rsidP="009516FF">
      <w:pPr>
        <w:pStyle w:val="ListParagraph"/>
        <w:numPr>
          <w:ilvl w:val="3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516FF">
        <w:rPr>
          <w:rFonts w:ascii="Times New Roman" w:hAnsi="Times New Roman" w:cs="Times New Roman"/>
          <w:sz w:val="24"/>
          <w:szCs w:val="24"/>
        </w:rPr>
        <w:t>Bireyi değerlendirmede amaca uygun geçerli ve güvenilir test ve test dışı teknikleri seçebilme ve uygulayabilme</w:t>
      </w:r>
    </w:p>
    <w:p w:rsidR="009516FF" w:rsidRPr="009516FF" w:rsidRDefault="009516FF" w:rsidP="009516FF">
      <w:pPr>
        <w:pStyle w:val="ListParagraph"/>
        <w:numPr>
          <w:ilvl w:val="3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516FF">
        <w:rPr>
          <w:rFonts w:ascii="Times New Roman" w:hAnsi="Times New Roman" w:cs="Times New Roman"/>
          <w:sz w:val="24"/>
          <w:szCs w:val="24"/>
        </w:rPr>
        <w:t>Öğrencilere uygulanan test ve test dışı teknikleri puanlayabilme, test uygulamalarından elde edilen ham puanları standart puanlara çevirebilme ve yorumlayabilme</w:t>
      </w:r>
    </w:p>
    <w:p w:rsidR="009516FF" w:rsidRPr="009516FF" w:rsidRDefault="009516FF" w:rsidP="009516FF">
      <w:pPr>
        <w:pStyle w:val="ListParagraph"/>
        <w:numPr>
          <w:ilvl w:val="3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516FF">
        <w:rPr>
          <w:rFonts w:ascii="Times New Roman" w:hAnsi="Times New Roman" w:cs="Times New Roman"/>
          <w:sz w:val="24"/>
          <w:szCs w:val="24"/>
        </w:rPr>
        <w:t xml:space="preserve">Öğrencilere uygulanan test ve test dışı tekniklerin sonuçlarını rapor edebilme </w:t>
      </w:r>
    </w:p>
    <w:p w:rsidR="004B176A" w:rsidRDefault="004B176A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9516FF" w:rsidRDefault="009516FF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9516FF" w:rsidRDefault="009516FF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9516FF" w:rsidRDefault="009516FF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9516FF" w:rsidRDefault="009516FF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9516FF" w:rsidRDefault="009516FF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9516FF" w:rsidRDefault="009516FF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9516FF" w:rsidRDefault="009516FF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9516FF" w:rsidRPr="009516FF" w:rsidRDefault="009516FF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4B176A" w:rsidRPr="009516FF" w:rsidRDefault="004B176A" w:rsidP="004B176A">
      <w:pPr>
        <w:pStyle w:val="ListParagraph"/>
        <w:spacing w:after="0" w:line="256" w:lineRule="atLeast"/>
        <w:ind w:left="765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</w:pPr>
    </w:p>
    <w:p w:rsidR="00E821B3" w:rsidRPr="009516FF" w:rsidRDefault="00E821B3" w:rsidP="009516FF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tbl>
      <w:tblPr>
        <w:tblW w:w="505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1595"/>
        <w:gridCol w:w="1311"/>
        <w:gridCol w:w="1628"/>
      </w:tblGrid>
      <w:tr w:rsidR="00E821B3" w:rsidRPr="009516FF" w:rsidTr="00E821B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566187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Dersin Öğrenme Çıktıları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945ED4" w:rsidP="00945ED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Progr</w:t>
            </w:r>
            <w:r w:rsidR="00E821B3"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am </w:t>
            </w:r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Öğrenme</w:t>
            </w:r>
            <w:r w:rsidR="00E821B3"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Çıktıları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945ED4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Öğrenme Yöntemleri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945ED4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Değerlendirme Teknikleri</w:t>
            </w:r>
          </w:p>
        </w:tc>
      </w:tr>
      <w:tr w:rsidR="00E821B3" w:rsidRPr="009516FF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  <w:r w:rsidR="008B5466"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)</w:t>
            </w:r>
            <w:r w:rsidR="008B5466"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Test</w:t>
            </w:r>
            <w:r w:rsidR="00BD3F2D"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ler</w:t>
            </w:r>
            <w:r w:rsidR="00872F70"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Test Dışı tekniklerin</w:t>
            </w:r>
            <w:r w:rsidR="008B5466"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sonuçlarını yorumlayabilme ve örnek test </w:t>
            </w:r>
            <w:proofErr w:type="gramStart"/>
            <w:r w:rsidR="008B5466"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profilleri</w:t>
            </w:r>
            <w:proofErr w:type="gramEnd"/>
            <w:r w:rsidR="008B5466"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üzerinden test raporunu düzenleyebilme.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8323EC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3,4,13,15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1,2,3,4,5,6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</w:t>
            </w:r>
            <w:proofErr w:type="gramEnd"/>
            <w:r w:rsidR="00A8766F"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7</w:t>
            </w:r>
          </w:p>
        </w:tc>
      </w:tr>
      <w:tr w:rsidR="00E821B3" w:rsidRPr="009516FF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2)</w:t>
            </w:r>
            <w:r w:rsidR="008B5466"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Psikolojik test</w:t>
            </w:r>
            <w:r w:rsidR="00872F70"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test dışı teknik </w:t>
            </w:r>
            <w:r w:rsidR="008B5466"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raporu yazım formatını kullanabilme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8323EC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3,4,13,15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1,2,3,4,5,6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</w:t>
            </w:r>
            <w:proofErr w:type="gramEnd"/>
            <w:r w:rsidR="00A8766F"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7</w:t>
            </w:r>
          </w:p>
        </w:tc>
      </w:tr>
      <w:tr w:rsidR="00E821B3" w:rsidRPr="009516FF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8B546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3) </w:t>
            </w:r>
            <w:r w:rsidR="008B5466"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Amaca uygun testleri </w:t>
            </w:r>
            <w:r w:rsidR="00872F70"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ve</w:t>
            </w:r>
            <w:r w:rsidR="00B03EE5"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test dışı teknikleri</w:t>
            </w:r>
            <w:r w:rsidR="00872F70"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B03EE5"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seçebilme ve </w:t>
            </w:r>
            <w:r w:rsidR="008B5466"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uygulayabilme</w:t>
            </w:r>
            <w:r w:rsidR="0087082F"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, sonuçlarını yorumlayabilme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8323EC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3,4,13,15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1,2,3,4,5,6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</w:t>
            </w:r>
            <w:proofErr w:type="gramEnd"/>
            <w:r w:rsidR="00A8766F"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7</w:t>
            </w:r>
          </w:p>
        </w:tc>
      </w:tr>
      <w:tr w:rsidR="00E821B3" w:rsidRPr="009516FF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8B5466" w:rsidP="00E821B3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4) </w:t>
            </w:r>
            <w:r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Psikolojik danışma sürecinde test </w:t>
            </w:r>
            <w:r w:rsidR="00DF44A3"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ve test dışı teknikleri </w:t>
            </w:r>
            <w:r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uygulama ve raporlamanın önemini açıklayabilme.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1,2,3,4,5,8,9,17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1,2,3,4,5,6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</w:t>
            </w:r>
            <w:proofErr w:type="gramEnd"/>
            <w:r w:rsidR="00A8766F"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7</w:t>
            </w:r>
          </w:p>
        </w:tc>
      </w:tr>
      <w:tr w:rsidR="00E821B3" w:rsidRPr="009516FF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717B" w:rsidRPr="009516FF" w:rsidRDefault="008B5466" w:rsidP="00E821B3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5) </w:t>
            </w:r>
            <w:r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Psikolojik</w:t>
            </w:r>
            <w:r w:rsidR="00DF44A3"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16717B"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ve test dışı tekniklere bağlı değerlendirmenin </w:t>
            </w:r>
          </w:p>
          <w:p w:rsidR="00E821B3" w:rsidRPr="009516FF" w:rsidRDefault="008B5466" w:rsidP="00E821B3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(test</w:t>
            </w:r>
            <w:r w:rsidR="00BD3F2D"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test dışı teknik </w:t>
            </w:r>
            <w:r w:rsidRPr="00951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uygulamanın) amacını ve değerlendirme sürecini etkileyen faktörleri söyleyebilme.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1,2,3,4,5,8,9,17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1,2,3,4,5,6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1,2,3</w:t>
            </w:r>
            <w:proofErr w:type="gramEnd"/>
            <w:r w:rsidR="00A8766F" w:rsidRPr="009516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7</w:t>
            </w:r>
          </w:p>
        </w:tc>
      </w:tr>
    </w:tbl>
    <w:p w:rsidR="00E821B3" w:rsidRPr="009516FF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16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21B3" w:rsidRPr="009516FF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16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21B3" w:rsidRPr="009516FF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16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21B3" w:rsidRPr="009516FF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16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tbl>
      <w:tblPr>
        <w:tblW w:w="495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7079"/>
      </w:tblGrid>
      <w:tr w:rsidR="00E821B3" w:rsidRPr="009516FF" w:rsidTr="00E821B3">
        <w:trPr>
          <w:jc w:val="center"/>
        </w:trPr>
        <w:tc>
          <w:tcPr>
            <w:tcW w:w="11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566187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Öğretim Yöntemleri</w:t>
            </w:r>
            <w:r w:rsidR="00E821B3"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945ED4" w:rsidP="00945ED4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1.Ders Anlatma</w:t>
            </w:r>
            <w:r w:rsidR="008323EC"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, 2. </w:t>
            </w: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Soru-Cevap</w:t>
            </w:r>
            <w:r w:rsidR="008323EC"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, 3.</w:t>
            </w: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Tartışma</w:t>
            </w:r>
            <w:r w:rsidR="008323EC"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, 4.</w:t>
            </w: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Grup Çalışması</w:t>
            </w:r>
            <w:r w:rsidR="008323EC"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5.</w:t>
            </w: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Problem Çözme</w:t>
            </w:r>
            <w:r w:rsidR="008323EC"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6.</w:t>
            </w: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Proje</w:t>
            </w:r>
            <w:r w:rsidR="008323EC"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7. </w:t>
            </w: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Drama</w:t>
            </w:r>
            <w:r w:rsidR="008323EC"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-</w:t>
            </w: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Rol Oynama</w:t>
            </w:r>
            <w:r w:rsidR="008323EC"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8.</w:t>
            </w: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Gözlem Yapma</w:t>
            </w:r>
            <w:r w:rsidR="008323EC"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9.</w:t>
            </w: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Simulasyon</w:t>
            </w:r>
            <w:r w:rsidR="008323EC"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10.</w:t>
            </w: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Sergileme</w:t>
            </w:r>
            <w:r w:rsidR="008323EC"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11.</w:t>
            </w: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Deney</w:t>
            </w:r>
            <w:r w:rsidR="008323EC"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12.</w:t>
            </w: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Vaka Analizi</w:t>
            </w:r>
          </w:p>
        </w:tc>
      </w:tr>
      <w:tr w:rsidR="00E821B3" w:rsidRPr="009516FF" w:rsidTr="00E821B3">
        <w:trPr>
          <w:jc w:val="center"/>
        </w:trPr>
        <w:tc>
          <w:tcPr>
            <w:tcW w:w="11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1058DF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Ölçme ve Değerlendirme Yöntemleri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5B7CDC" w:rsidP="0094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1. </w:t>
            </w:r>
            <w:r w:rsidR="00945ED4"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Kompozisyon</w:t>
            </w: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2.</w:t>
            </w:r>
            <w:r w:rsidR="00945ED4"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Çok-Seçenekli Soru Sorma</w:t>
            </w: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3.</w:t>
            </w:r>
            <w:r w:rsidR="00945ED4"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Boşluk Doldurma</w:t>
            </w: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4.</w:t>
            </w:r>
            <w:r w:rsidR="00945ED4"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Doğru-Yanlış</w:t>
            </w: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5. </w:t>
            </w:r>
            <w:r w:rsidR="00945ED4"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Sözlü Sınav</w:t>
            </w: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6. </w:t>
            </w:r>
            <w:r w:rsidR="009B1A45"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Puanlama</w:t>
            </w: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7.</w:t>
            </w:r>
            <w:r w:rsidR="009B1A45"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9B1A45" w:rsidRPr="009516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tr-TR"/>
              </w:rPr>
              <w:t>Portfolyo</w:t>
            </w:r>
            <w:proofErr w:type="spellEnd"/>
          </w:p>
        </w:tc>
      </w:tr>
    </w:tbl>
    <w:p w:rsidR="00E821B3" w:rsidRPr="009516FF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16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21B3" w:rsidRPr="009516FF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16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6"/>
      </w:tblGrid>
      <w:tr w:rsidR="00E821B3" w:rsidRPr="009516FF" w:rsidTr="00E821B3">
        <w:trPr>
          <w:trHeight w:val="52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821B3" w:rsidRPr="009516FF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16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21B3" w:rsidRPr="009516FF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16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8C07E4" w:rsidRPr="009516FF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16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tbl>
      <w:tblPr>
        <w:tblW w:w="9117" w:type="dxa"/>
        <w:tblCellSpacing w:w="15" w:type="dxa"/>
        <w:tblBorders>
          <w:top w:val="single" w:sz="6" w:space="0" w:color="B4CBDD"/>
          <w:left w:val="single" w:sz="6" w:space="0" w:color="B4CBDD"/>
          <w:bottom w:val="single" w:sz="6" w:space="0" w:color="B4CBDD"/>
          <w:right w:val="single" w:sz="6" w:space="0" w:color="B4CBDD"/>
        </w:tblBorders>
        <w:shd w:val="clear" w:color="auto" w:fill="F8FA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214"/>
        <w:gridCol w:w="437"/>
        <w:gridCol w:w="5759"/>
        <w:gridCol w:w="283"/>
        <w:gridCol w:w="284"/>
        <w:gridCol w:w="283"/>
        <w:gridCol w:w="284"/>
        <w:gridCol w:w="283"/>
        <w:gridCol w:w="1045"/>
      </w:tblGrid>
      <w:tr w:rsidR="00E07770" w:rsidRPr="009516FF" w:rsidTr="00D61238">
        <w:trPr>
          <w:gridAfter w:val="9"/>
          <w:wAfter w:w="8827" w:type="dxa"/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07770" w:rsidRPr="009516FF" w:rsidRDefault="00E07770" w:rsidP="008C07E4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7A95" w:rsidRPr="009516FF" w:rsidTr="00D6123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vAlign w:val="center"/>
          </w:tcPr>
          <w:p w:rsidR="00967A95" w:rsidRPr="009516FF" w:rsidRDefault="009B1A4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DERSİN PROGRAM </w:t>
            </w:r>
            <w:proofErr w:type="gram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ÇIKTILA</w:t>
            </w:r>
            <w:r w:rsidR="001058DF" w:rsidRPr="009516FF">
              <w:rPr>
                <w:rFonts w:ascii="Times New Roman" w:hAnsi="Times New Roman" w:cs="Times New Roman"/>
                <w:sz w:val="24"/>
                <w:szCs w:val="24"/>
              </w:rPr>
              <w:t>RINA  KATKISI</w:t>
            </w:r>
            <w:proofErr w:type="gramEnd"/>
            <w:r w:rsidR="001058DF"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17" w:type="dxa"/>
            <w:gridSpan w:val="6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Katkı Düzeyi</w:t>
            </w:r>
          </w:p>
        </w:tc>
      </w:tr>
      <w:tr w:rsidR="00967A95" w:rsidRPr="009516FF" w:rsidTr="00D6123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9516FF" w:rsidTr="00D6123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9" w:type="dxa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PDR’nin</w:t>
            </w:r>
            <w:proofErr w:type="spell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geçmişini, temel felsefesini ve ilkelerini bilmek ve uygulamak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9516FF" w:rsidTr="00D6123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9" w:type="dxa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PDR alanında koordinasyon, </w:t>
            </w:r>
            <w:proofErr w:type="gram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konsültasyon</w:t>
            </w:r>
            <w:proofErr w:type="gram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/müşavirlik ve </w:t>
            </w:r>
            <w:proofErr w:type="spell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süpervizyonun</w:t>
            </w:r>
            <w:proofErr w:type="spell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anlam ve önemini kavramak ve uygulayabilmek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9516FF" w:rsidTr="00D6123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9" w:type="dxa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Ulusal ve </w:t>
            </w:r>
            <w:r w:rsidR="009B1A45" w:rsidRPr="009516FF">
              <w:rPr>
                <w:rFonts w:ascii="Times New Roman" w:hAnsi="Times New Roman" w:cs="Times New Roman"/>
                <w:sz w:val="24"/>
                <w:szCs w:val="24"/>
              </w:rPr>
              <w:t>uluslararası</w:t>
            </w: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PDR dernekleri tarafından kabul edilmiş etik kuralları bilmek ve uygulamak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9516FF" w:rsidTr="00D6123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9" w:type="dxa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Çok kültürlü bir yaklaşımla herkesi olduğu gibi/her türlü özellikleriyle kabul etmeyi öğrenmek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9516FF" w:rsidTr="00D6123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9" w:type="dxa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Kültürel farkındalık, kültürel sosyal adalet, çatışma çözme ve diğer kültürel davranışlarıyla ilgili teorileri/bilgileri; insan ruhunun, aklının ve bedeninin gelişimi ve sağlığı için öğrenmek ve uygulamak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9516FF" w:rsidTr="00D6123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9" w:type="dxa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Gelişim, öğrenme ve kişilik gelişimiyle ilgili teorileri, bireyin yaşam boyu olumlu yönde gelişimi ve iyilik halini kolaylaştıracak şekilde öğrenmek ve uygulamak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9516FF" w:rsidTr="00D6123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9" w:type="dxa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Normal ve anormal davranışları etkileyen çevresel faktörleri, psikopatolojiyi, özürlülük durumlarını ve gelişim sürecindeki krizleri anlamak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0D332A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9516FF" w:rsidTr="00D6123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9" w:type="dxa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Global ekonomide belirli gruplara uygulananları da içerecek şekilde, kariyer danışmanlığı, süreçleri, teknikleri ve kaynakları kariyer gelişimi ile karar verme modellerini öğrenmek ve uygulamak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0D332A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9516FF" w:rsidTr="00D6123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9" w:type="dxa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Psikolojik danışmanlık teorilerini öğrenerek uygulamada danışanlara uygun müdahale tekniklerini fark</w:t>
            </w:r>
            <w:r w:rsidR="009B1A45"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etmek ve kullanmak</w:t>
            </w:r>
          </w:p>
        </w:tc>
        <w:tc>
          <w:tcPr>
            <w:tcW w:w="253" w:type="dxa"/>
            <w:vAlign w:val="center"/>
          </w:tcPr>
          <w:p w:rsidR="00967A95" w:rsidRPr="009516FF" w:rsidRDefault="000D332A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9516FF" w:rsidTr="00D61238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9" w:type="dxa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Grup sürecini, grup üyelerinin rol ve davranışlarını, grup çalışmasının </w:t>
            </w:r>
            <w:proofErr w:type="spell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terapötik</w:t>
            </w:r>
            <w:proofErr w:type="spell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faktörlerini, gelişimsel aşama içeren grup dinamiklerinin ilke ve tekniklerini öğrenmek</w:t>
            </w:r>
          </w:p>
        </w:tc>
        <w:tc>
          <w:tcPr>
            <w:tcW w:w="253" w:type="dxa"/>
            <w:vAlign w:val="center"/>
          </w:tcPr>
          <w:p w:rsidR="00967A95" w:rsidRPr="009516FF" w:rsidRDefault="000D332A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9516FF" w:rsidTr="00D61238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8FAFC"/>
            <w:vAlign w:val="center"/>
            <w:hideMark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9" w:type="dxa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Grup lideri olma çeşitleri ve becerilerini öğrenmek ve uygulamak</w:t>
            </w:r>
          </w:p>
        </w:tc>
        <w:tc>
          <w:tcPr>
            <w:tcW w:w="253" w:type="dxa"/>
            <w:vAlign w:val="center"/>
          </w:tcPr>
          <w:p w:rsidR="00967A95" w:rsidRPr="009516FF" w:rsidRDefault="000D332A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9516FF" w:rsidTr="00D61238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9" w:type="dxa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Bireysel ve grup yaklaşımlarını çok kültürlü bir toplum çerçevesinde değerlendirme anlayışını kazanmak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0D332A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9516FF" w:rsidTr="00D61238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9" w:type="dxa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Çevresel değerlendirme, performans değerlendirme, bireysel ve grup test ve </w:t>
            </w:r>
            <w:proofErr w:type="gram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envanter</w:t>
            </w:r>
            <w:proofErr w:type="gram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yöntemleri, psikolojik testler ve davranış gözlemlerini içeren standartlaştırılmış ve standartlaştırılmamış testleri ve diğer değerlendirme tekniklerini temel kavramlarını kavrayabilmek ve uygulayabilmek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0D332A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9516FF" w:rsidTr="00D61238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9" w:type="dxa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Niteliksel ve niceliksel bilimsel araştırma yöntemlerini öğrenerek,  PDR alanında araştırma yapmanın ve sonuçları yazılı olarak sunmanın önemini kavramak ve uygulamak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0D332A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9516FF" w:rsidTr="00D61238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9" w:type="dxa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Bilgiye ulaşma, bilgiyi paylaşma, profesyonel gelişim ve veri analizi için internet ve teknolojiyi nasıl kullanacağını bilmek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0D332A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9516FF" w:rsidTr="00D61238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9" w:type="dxa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PDR hizmetlerinde gizlilik ilkesine bağlı olarak PDR hizmetlerinden yararlanmanın gönüllülük esasına dayalı, isteyen herkese</w:t>
            </w:r>
            <w:r w:rsidR="009B1A45"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ve hayat boyu açık olduğuna inanmak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0D332A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95" w:rsidRPr="009516FF" w:rsidTr="00D61238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9" w:type="dxa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Özel eğitim ihtiyacı olan öğrencilerinin eğitimlerinin önündeki engelleri anlamak ve bu alanlarda öğrencileri desteklemek</w:t>
            </w:r>
          </w:p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0D332A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67A95" w:rsidRPr="009516FF" w:rsidRDefault="00967A95" w:rsidP="00D6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1B3" w:rsidRPr="009516FF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50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7474"/>
        <w:gridCol w:w="794"/>
      </w:tblGrid>
      <w:tr w:rsidR="00E821B3" w:rsidRPr="009516FF" w:rsidTr="009516FF">
        <w:trPr>
          <w:trHeight w:val="525"/>
          <w:jc w:val="center"/>
        </w:trPr>
        <w:tc>
          <w:tcPr>
            <w:tcW w:w="9167" w:type="dxa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1238" w:rsidRPr="009516FF" w:rsidRDefault="00D61238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61238" w:rsidRPr="009516FF" w:rsidRDefault="00D61238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61238" w:rsidRPr="009516FF" w:rsidRDefault="00D61238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61238" w:rsidRPr="009516FF" w:rsidRDefault="00D61238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821B3" w:rsidRPr="009516FF" w:rsidRDefault="001058DF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AKIŞI</w:t>
            </w:r>
          </w:p>
        </w:tc>
      </w:tr>
      <w:tr w:rsidR="00E821B3" w:rsidRPr="009516FF" w:rsidTr="009516FF">
        <w:trPr>
          <w:trHeight w:val="450"/>
          <w:jc w:val="center"/>
        </w:trPr>
        <w:tc>
          <w:tcPr>
            <w:tcW w:w="89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9516FF" w:rsidP="0095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9516FF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B1A45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D61238" w:rsidRPr="009516FF" w:rsidRDefault="00D61238" w:rsidP="009B1A45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9516FF" w:rsidTr="009516FF">
        <w:trPr>
          <w:trHeight w:val="375"/>
          <w:jc w:val="center"/>
        </w:trPr>
        <w:tc>
          <w:tcPr>
            <w:tcW w:w="89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7D6" w:rsidRPr="0095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65C6B" w:rsidRPr="009516FF" w:rsidRDefault="00C65C6B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Bireyi değerlendirmenin (Test ve test dışı teknik uygulamanın) kapsamı </w:t>
            </w:r>
          </w:p>
          <w:p w:rsidR="00C65C6B" w:rsidRPr="009516FF" w:rsidRDefault="00C65C6B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amaçları </w:t>
            </w:r>
          </w:p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3" w:rsidRPr="009516FF" w:rsidTr="009516FF">
        <w:trPr>
          <w:trHeight w:val="375"/>
          <w:jc w:val="center"/>
        </w:trPr>
        <w:tc>
          <w:tcPr>
            <w:tcW w:w="89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65C6B" w:rsidRPr="009516FF" w:rsidRDefault="00C65C6B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Değerlendirmenin tarihsel, kültürel, yasal ve etik boyutları</w:t>
            </w:r>
          </w:p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3" w:rsidRPr="009516FF" w:rsidTr="009516FF">
        <w:trPr>
          <w:trHeight w:val="375"/>
          <w:jc w:val="center"/>
        </w:trPr>
        <w:tc>
          <w:tcPr>
            <w:tcW w:w="89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65C6B" w:rsidRPr="009516FF" w:rsidRDefault="00C65C6B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Değerlendirme sürecini etkileyen faktörler, psikolojik değerlendirme sürecinde ön görüşmenin amacı ve içeriği,</w:t>
            </w:r>
          </w:p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3" w:rsidRPr="009516FF" w:rsidTr="009516FF">
        <w:trPr>
          <w:trHeight w:val="375"/>
          <w:jc w:val="center"/>
        </w:trPr>
        <w:tc>
          <w:tcPr>
            <w:tcW w:w="89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65C6B" w:rsidRPr="009516FF" w:rsidRDefault="00C65C6B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Testler ve sınamada güvenirlilik, geçerlilik ve kullanışlılık</w:t>
            </w:r>
          </w:p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3" w:rsidRPr="009516FF" w:rsidTr="009516FF">
        <w:trPr>
          <w:trHeight w:val="375"/>
          <w:jc w:val="center"/>
        </w:trPr>
        <w:tc>
          <w:tcPr>
            <w:tcW w:w="89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7770" w:rsidRPr="009516FF" w:rsidRDefault="00E07770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Okul öncesinde ve eğitimde değerlendirme, başarı, yetenek, performans, </w:t>
            </w:r>
            <w:proofErr w:type="spell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portfolyo</w:t>
            </w:r>
            <w:proofErr w:type="spell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, otantik değerlendirme</w:t>
            </w:r>
          </w:p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3" w:rsidRPr="009516FF" w:rsidTr="009516FF">
        <w:trPr>
          <w:trHeight w:val="375"/>
          <w:jc w:val="center"/>
        </w:trPr>
        <w:tc>
          <w:tcPr>
            <w:tcW w:w="89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7770" w:rsidRPr="009516FF" w:rsidRDefault="00E07770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Tanılayıcı</w:t>
            </w:r>
            <w:proofErr w:type="spell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testler ve test bataryaları tanıtımı: </w:t>
            </w:r>
            <w:r w:rsidR="009B1A45" w:rsidRPr="009516FF">
              <w:rPr>
                <w:rFonts w:ascii="Times New Roman" w:hAnsi="Times New Roman" w:cs="Times New Roman"/>
                <w:sz w:val="24"/>
                <w:szCs w:val="24"/>
              </w:rPr>
              <w:t>Zekâ</w:t>
            </w: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, Kişilik, </w:t>
            </w:r>
            <w:proofErr w:type="spell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Nöropsikolojik</w:t>
            </w:r>
            <w:proofErr w:type="spell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Değerleme</w:t>
            </w:r>
          </w:p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3" w:rsidRPr="009516FF" w:rsidTr="009516FF">
        <w:trPr>
          <w:trHeight w:val="375"/>
          <w:jc w:val="center"/>
        </w:trPr>
        <w:tc>
          <w:tcPr>
            <w:tcW w:w="89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07770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Amaca uygun </w:t>
            </w:r>
            <w:r w:rsidR="009B1A45" w:rsidRPr="009516FF">
              <w:rPr>
                <w:rFonts w:ascii="Times New Roman" w:hAnsi="Times New Roman" w:cs="Times New Roman"/>
                <w:sz w:val="24"/>
                <w:szCs w:val="24"/>
              </w:rPr>
              <w:t>testleri ve</w:t>
            </w: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test dışı teknikleri seçme ve uygulama </w:t>
            </w:r>
            <w:proofErr w:type="gram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prosedürü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3" w:rsidRPr="009516FF" w:rsidTr="009516FF">
        <w:trPr>
          <w:trHeight w:val="375"/>
          <w:jc w:val="center"/>
        </w:trPr>
        <w:tc>
          <w:tcPr>
            <w:tcW w:w="89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814BB9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7770" w:rsidRPr="009516FF" w:rsidRDefault="00E07770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Gözlem, gözleme dayalı diğer teknikler, derecelendirme ölçekleri, görüşme tekniği örnek uygulamalar</w:t>
            </w:r>
          </w:p>
          <w:p w:rsidR="00814BB9" w:rsidRPr="009516FF" w:rsidRDefault="00814BB9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3" w:rsidRPr="009516FF" w:rsidTr="009516FF">
        <w:trPr>
          <w:trHeight w:val="375"/>
          <w:jc w:val="center"/>
        </w:trPr>
        <w:tc>
          <w:tcPr>
            <w:tcW w:w="89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4BB9" w:rsidRPr="0095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14BB9" w:rsidRPr="009516FF" w:rsidRDefault="00E07770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Anket, Otobiyografi, Problem Tarama Listesi, </w:t>
            </w:r>
            <w:proofErr w:type="spell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Sosyometri</w:t>
            </w:r>
            <w:proofErr w:type="spell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, Kimdir Bu?</w:t>
            </w:r>
            <w:r w:rsidR="009B1A45"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BB9" w:rsidRPr="00951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3" w:rsidRPr="009516FF" w:rsidTr="009516FF">
        <w:trPr>
          <w:trHeight w:val="60"/>
          <w:jc w:val="center"/>
        </w:trPr>
        <w:tc>
          <w:tcPr>
            <w:tcW w:w="89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7770" w:rsidRPr="009516FF" w:rsidRDefault="00E07770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Bireyi Tanımada Kullanılan Diğer Teknikler: Olay İncelemesi, Ev Ziyaretleri, </w:t>
            </w:r>
            <w:proofErr w:type="spell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Bibliyoterapi</w:t>
            </w:r>
            <w:proofErr w:type="spell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, vs.</w:t>
            </w:r>
          </w:p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3" w:rsidRPr="009516FF" w:rsidTr="009516FF">
        <w:trPr>
          <w:trHeight w:val="375"/>
          <w:jc w:val="center"/>
        </w:trPr>
        <w:tc>
          <w:tcPr>
            <w:tcW w:w="89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7770" w:rsidRPr="009516FF" w:rsidRDefault="00E07770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Gelişim Test ve Envanterlerini Tanıma ve Kullanma, </w:t>
            </w:r>
            <w:proofErr w:type="spell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Gessel</w:t>
            </w:r>
            <w:proofErr w:type="spell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Gelişim </w:t>
            </w:r>
            <w:r w:rsidR="009B1A45" w:rsidRPr="009516FF">
              <w:rPr>
                <w:rFonts w:ascii="Times New Roman" w:hAnsi="Times New Roman" w:cs="Times New Roman"/>
                <w:sz w:val="24"/>
                <w:szCs w:val="24"/>
              </w:rPr>
              <w:t>Zekâ</w:t>
            </w: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Testi Örnek Uygulama, Ham Puanları Standart Puanlara Çevirme ve Yorumlama,</w:t>
            </w:r>
          </w:p>
          <w:p w:rsidR="00B11DCA" w:rsidRPr="009516FF" w:rsidRDefault="00B11DCA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3" w:rsidRPr="009516FF" w:rsidTr="009516FF">
        <w:trPr>
          <w:trHeight w:val="375"/>
          <w:jc w:val="center"/>
        </w:trPr>
        <w:tc>
          <w:tcPr>
            <w:tcW w:w="89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7770" w:rsidRPr="009516FF" w:rsidRDefault="00E07770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Görsel-Motor Algı Testlerinin Tanıtımı ve Örnek Uygulamalar. Bender </w:t>
            </w:r>
            <w:proofErr w:type="spell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Gestalt</w:t>
            </w:r>
            <w:proofErr w:type="spell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Örnek Uygulama, Puanlaması, Yorumlaması</w:t>
            </w:r>
          </w:p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3" w:rsidRPr="009516FF" w:rsidTr="009516FF">
        <w:trPr>
          <w:trHeight w:val="375"/>
          <w:jc w:val="center"/>
        </w:trPr>
        <w:tc>
          <w:tcPr>
            <w:tcW w:w="89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7770" w:rsidRPr="009516FF" w:rsidRDefault="00E07770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Örnek Uygulamalar </w:t>
            </w:r>
          </w:p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B3" w:rsidRPr="009516FF" w:rsidTr="009516FF">
        <w:trPr>
          <w:trHeight w:val="375"/>
          <w:jc w:val="center"/>
        </w:trPr>
        <w:tc>
          <w:tcPr>
            <w:tcW w:w="89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7770" w:rsidRPr="009516FF" w:rsidRDefault="00E07770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Örnek Uygulama Üzerinden Rapor Yazma ve Yorumlama</w:t>
            </w:r>
          </w:p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1B3" w:rsidRPr="009516FF" w:rsidRDefault="00E821B3" w:rsidP="009516FF">
      <w:pPr>
        <w:rPr>
          <w:rFonts w:ascii="Times New Roman" w:hAnsi="Times New Roman" w:cs="Times New Roman"/>
          <w:sz w:val="24"/>
          <w:szCs w:val="24"/>
        </w:rPr>
      </w:pPr>
      <w:r w:rsidRPr="009516F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6739"/>
      </w:tblGrid>
      <w:tr w:rsidR="00E821B3" w:rsidRPr="009516FF" w:rsidTr="00E821B3">
        <w:trPr>
          <w:trHeight w:val="28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1238" w:rsidRPr="009516FF" w:rsidRDefault="00D61238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38" w:rsidRPr="009516FF" w:rsidRDefault="00D61238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38" w:rsidRPr="009516FF" w:rsidRDefault="00D61238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B3" w:rsidRPr="009516FF" w:rsidRDefault="001058DF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KAYNAKLAR</w:t>
            </w:r>
          </w:p>
        </w:tc>
      </w:tr>
      <w:tr w:rsidR="00E821B3" w:rsidRPr="009516FF" w:rsidTr="00E821B3">
        <w:trPr>
          <w:trHeight w:val="450"/>
          <w:jc w:val="center"/>
        </w:trPr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9B1A45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Ders Kitabı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Kuzgun, Yıldız. Rehberlik ve Psikolojik Danışma. ÖSYM Yayınları.</w:t>
            </w:r>
          </w:p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Myrick</w:t>
            </w:r>
            <w:proofErr w:type="spell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, R. D. 1996. </w:t>
            </w:r>
            <w:proofErr w:type="spell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Developmental</w:t>
            </w:r>
            <w:proofErr w:type="spell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Guidance</w:t>
            </w:r>
            <w:proofErr w:type="spell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  <w:proofErr w:type="spell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1B3" w:rsidRPr="009516FF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9B1A45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Yardımcı Kaynaklar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9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Özyürek, Ragıp. 2012 Okullarda Psikolojik Danışma ve Rehberlik Uygulamaları El Kitabı. </w:t>
            </w:r>
            <w:proofErr w:type="spellStart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>Pegem</w:t>
            </w:r>
            <w:proofErr w:type="spellEnd"/>
            <w:r w:rsidRPr="009516FF">
              <w:rPr>
                <w:rFonts w:ascii="Times New Roman" w:hAnsi="Times New Roman" w:cs="Times New Roman"/>
                <w:sz w:val="24"/>
                <w:szCs w:val="24"/>
              </w:rPr>
              <w:t xml:space="preserve"> Yayıncılık.</w:t>
            </w:r>
          </w:p>
        </w:tc>
      </w:tr>
    </w:tbl>
    <w:p w:rsidR="00E821B3" w:rsidRPr="009516FF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16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7040"/>
      </w:tblGrid>
      <w:tr w:rsidR="00E821B3" w:rsidRPr="009516FF" w:rsidTr="00E821B3">
        <w:trPr>
          <w:trHeight w:val="52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9B1A45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MATERYA</w:t>
            </w:r>
            <w:r w:rsidR="001058DF"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L PAYLAŞIMI</w:t>
            </w:r>
          </w:p>
        </w:tc>
      </w:tr>
      <w:tr w:rsidR="00E821B3" w:rsidRPr="009516FF" w:rsidTr="00E821B3">
        <w:trPr>
          <w:trHeight w:val="375"/>
          <w:jc w:val="center"/>
        </w:trPr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9B1A45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Materyaller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9516FF" w:rsidTr="00E821B3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9B1A45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Ödevler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1B3" w:rsidRPr="009516FF" w:rsidTr="00E821B3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9B1A45" w:rsidP="00E821B3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Sınavlar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516FF" w:rsidRDefault="00E821B3" w:rsidP="00E8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821B3" w:rsidRPr="009516FF" w:rsidRDefault="00E821B3" w:rsidP="00E821B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16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tbl>
      <w:tblPr>
        <w:tblW w:w="4888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5930"/>
        <w:gridCol w:w="904"/>
        <w:gridCol w:w="1006"/>
        <w:gridCol w:w="1006"/>
      </w:tblGrid>
      <w:tr w:rsidR="00E821B3" w:rsidRPr="009516FF" w:rsidTr="00F63447">
        <w:trPr>
          <w:gridBefore w:val="1"/>
          <w:gridAfter w:val="1"/>
          <w:wBefore w:w="115" w:type="dxa"/>
          <w:trHeight w:val="52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32EDB" w:rsidRPr="009516FF" w:rsidRDefault="00B32EDB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32EDB" w:rsidRPr="009516FF" w:rsidRDefault="00B32EDB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32EDB" w:rsidRPr="009516FF" w:rsidRDefault="00B32EDB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821B3" w:rsidRPr="009516FF" w:rsidRDefault="001058DF" w:rsidP="00E821B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5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DEĞERLENDİRME SİSTEMİ</w:t>
            </w:r>
          </w:p>
        </w:tc>
      </w:tr>
      <w:tr w:rsidR="00F63447" w:rsidRPr="009516FF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/>
          <w:tblCellSpacing w:w="15" w:type="dxa"/>
          <w:jc w:val="center"/>
        </w:trPr>
        <w:tc>
          <w:tcPr>
            <w:tcW w:w="0" w:type="auto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F63447" w:rsidP="009B1A45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A45" w:rsidRPr="009516FF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9B1A45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9B1A45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SAYISI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9B1A45" w:rsidP="009B1A45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KATKI YÜZDESİ</w:t>
            </w:r>
          </w:p>
        </w:tc>
      </w:tr>
      <w:tr w:rsidR="009B1A45" w:rsidRPr="009516FF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9B1A45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B32EDB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B1A45" w:rsidRPr="009516FF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B32EDB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B1A45" w:rsidRPr="009516FF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2F31EF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B1A45" w:rsidRPr="009516FF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9B1A45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B1A45" w:rsidRPr="009516FF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2F31EF" w:rsidP="009B1A45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B1A45" w:rsidRPr="009516FF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B32EDB" w:rsidP="002F31EF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Vizenin</w:t>
            </w:r>
            <w:r w:rsidR="002F31EF" w:rsidRPr="0095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B1A45" w:rsidRPr="009516FF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9B1A45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63447" w:rsidRPr="009516FF" w:rsidRDefault="00F63447" w:rsidP="00F634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12"/>
        <w:gridCol w:w="725"/>
        <w:gridCol w:w="1386"/>
      </w:tblGrid>
      <w:tr w:rsidR="00F63447" w:rsidRPr="009516FF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1058DF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1058DF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Uzmanlık – Alan Dersleri</w:t>
            </w:r>
          </w:p>
        </w:tc>
      </w:tr>
      <w:tr w:rsidR="00F63447" w:rsidRPr="009516FF" w:rsidTr="009C59B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1058DF" w:rsidP="001058DF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</w:t>
            </w:r>
            <w:r w:rsidR="00F63447" w:rsidRPr="0095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TS / </w:t>
            </w:r>
            <w:r w:rsidRPr="0095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İŞ YÜKÜ TABLOSU</w:t>
            </w:r>
          </w:p>
        </w:tc>
      </w:tr>
      <w:tr w:rsidR="001058DF" w:rsidRPr="009516FF" w:rsidTr="009C59B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1058DF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1058DF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1058DF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Süresi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1058DF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Toplam İş Yükü</w:t>
            </w:r>
          </w:p>
        </w:tc>
      </w:tr>
      <w:tr w:rsidR="001058DF" w:rsidRPr="009516FF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1058DF" w:rsidP="001058DF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 Süresi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B32EDB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B32EDB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B32EDB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058DF" w:rsidRPr="009516FF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1058DF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Sınıf Dışı Ders Çalışma Süresi(Ön </w:t>
            </w:r>
            <w:r w:rsidR="002F31EF"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Çalışma</w:t>
            </w: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B32EDB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371400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B32EDB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058DF" w:rsidRPr="009516FF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1058DF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371400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371400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371400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58DF" w:rsidRPr="009516FF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B32EDB" w:rsidP="001058DF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B32EDB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371400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371400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58DF" w:rsidRPr="009516FF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B32EDB" w:rsidP="002F31EF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B32EDB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371400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371400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058DF" w:rsidRPr="009516FF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8DF" w:rsidRPr="009516FF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1058DF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Toplam iş Yükü</w:t>
            </w:r>
            <w:r w:rsidR="00F63447" w:rsidRPr="0095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371400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1058DF" w:rsidRPr="009516FF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1058DF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Toplam iş Yükü / 25 (s</w:t>
            </w:r>
            <w:r w:rsidR="00F63447" w:rsidRPr="0095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371400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7.08</w:t>
            </w:r>
          </w:p>
        </w:tc>
      </w:tr>
      <w:tr w:rsidR="001058DF" w:rsidRPr="009516FF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9516FF" w:rsidRDefault="001058DF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F63447" w:rsidP="009C59B1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9516FF" w:rsidRDefault="00371400" w:rsidP="009C59B1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63447" w:rsidRPr="009516FF" w:rsidRDefault="00F63447" w:rsidP="00F6344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63447" w:rsidRPr="009516FF" w:rsidRDefault="00F63447" w:rsidP="00F63447">
      <w:pPr>
        <w:rPr>
          <w:rFonts w:ascii="Times New Roman" w:hAnsi="Times New Roman" w:cs="Times New Roman"/>
          <w:sz w:val="24"/>
          <w:szCs w:val="24"/>
        </w:rPr>
      </w:pPr>
    </w:p>
    <w:p w:rsidR="00872F70" w:rsidRPr="009516FF" w:rsidRDefault="00872F70">
      <w:pPr>
        <w:rPr>
          <w:rFonts w:ascii="Times New Roman" w:hAnsi="Times New Roman" w:cs="Times New Roman"/>
          <w:sz w:val="24"/>
          <w:szCs w:val="24"/>
        </w:rPr>
      </w:pPr>
    </w:p>
    <w:sectPr w:rsidR="00872F70" w:rsidRPr="0095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214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4460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0D7"/>
    <w:multiLevelType w:val="hybridMultilevel"/>
    <w:tmpl w:val="5C1286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084B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0D9"/>
    <w:multiLevelType w:val="hybridMultilevel"/>
    <w:tmpl w:val="0A56FC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20702C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5158"/>
    <w:multiLevelType w:val="hybridMultilevel"/>
    <w:tmpl w:val="4776CC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116B2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B0673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C7B7F"/>
    <w:multiLevelType w:val="hybridMultilevel"/>
    <w:tmpl w:val="249E1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642CB"/>
    <w:multiLevelType w:val="hybridMultilevel"/>
    <w:tmpl w:val="CD7811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779BA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35879"/>
    <w:multiLevelType w:val="hybridMultilevel"/>
    <w:tmpl w:val="28CEA998"/>
    <w:lvl w:ilvl="0" w:tplc="1A14BAC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0CD6040"/>
    <w:multiLevelType w:val="hybridMultilevel"/>
    <w:tmpl w:val="7610B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F5F88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14FE6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4641C"/>
    <w:multiLevelType w:val="hybridMultilevel"/>
    <w:tmpl w:val="A8EC0522"/>
    <w:lvl w:ilvl="0" w:tplc="32C2B36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6834112"/>
    <w:multiLevelType w:val="hybridMultilevel"/>
    <w:tmpl w:val="447A9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52481"/>
    <w:multiLevelType w:val="hybridMultilevel"/>
    <w:tmpl w:val="3FDE8942"/>
    <w:lvl w:ilvl="0" w:tplc="7AB4D3C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856561A"/>
    <w:multiLevelType w:val="hybridMultilevel"/>
    <w:tmpl w:val="8112FA6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B234F59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67780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F52E3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2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14"/>
  </w:num>
  <w:num w:numId="12">
    <w:abstractNumId w:val="0"/>
  </w:num>
  <w:num w:numId="13">
    <w:abstractNumId w:val="15"/>
  </w:num>
  <w:num w:numId="14">
    <w:abstractNumId w:val="22"/>
  </w:num>
  <w:num w:numId="15">
    <w:abstractNumId w:val="20"/>
  </w:num>
  <w:num w:numId="16">
    <w:abstractNumId w:val="21"/>
  </w:num>
  <w:num w:numId="17">
    <w:abstractNumId w:val="11"/>
  </w:num>
  <w:num w:numId="18">
    <w:abstractNumId w:val="5"/>
  </w:num>
  <w:num w:numId="19">
    <w:abstractNumId w:val="17"/>
  </w:num>
  <w:num w:numId="20">
    <w:abstractNumId w:val="9"/>
  </w:num>
  <w:num w:numId="21">
    <w:abstractNumId w:val="4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B3"/>
    <w:rsid w:val="0000349C"/>
    <w:rsid w:val="00065145"/>
    <w:rsid w:val="000B0DF3"/>
    <w:rsid w:val="000B2BBF"/>
    <w:rsid w:val="000D332A"/>
    <w:rsid w:val="000F1F2D"/>
    <w:rsid w:val="001058DF"/>
    <w:rsid w:val="00141414"/>
    <w:rsid w:val="0016717B"/>
    <w:rsid w:val="001920FB"/>
    <w:rsid w:val="001C16C7"/>
    <w:rsid w:val="002129A5"/>
    <w:rsid w:val="002E15D9"/>
    <w:rsid w:val="002F31EF"/>
    <w:rsid w:val="003154A1"/>
    <w:rsid w:val="00371400"/>
    <w:rsid w:val="003C4FB6"/>
    <w:rsid w:val="003E270F"/>
    <w:rsid w:val="00401B11"/>
    <w:rsid w:val="004B176A"/>
    <w:rsid w:val="004D1733"/>
    <w:rsid w:val="00566187"/>
    <w:rsid w:val="005B7CDC"/>
    <w:rsid w:val="005C6073"/>
    <w:rsid w:val="006C4AF3"/>
    <w:rsid w:val="00711229"/>
    <w:rsid w:val="00717EF1"/>
    <w:rsid w:val="00787289"/>
    <w:rsid w:val="00814BB9"/>
    <w:rsid w:val="008323EC"/>
    <w:rsid w:val="0087082F"/>
    <w:rsid w:val="00872F70"/>
    <w:rsid w:val="008B5466"/>
    <w:rsid w:val="008C07E4"/>
    <w:rsid w:val="00945ED4"/>
    <w:rsid w:val="009516FF"/>
    <w:rsid w:val="00967A95"/>
    <w:rsid w:val="00975A81"/>
    <w:rsid w:val="00987C80"/>
    <w:rsid w:val="009B1A45"/>
    <w:rsid w:val="009F5954"/>
    <w:rsid w:val="00A4209B"/>
    <w:rsid w:val="00A617AB"/>
    <w:rsid w:val="00A8766F"/>
    <w:rsid w:val="00B03EE5"/>
    <w:rsid w:val="00B11DCA"/>
    <w:rsid w:val="00B32EDB"/>
    <w:rsid w:val="00BA6905"/>
    <w:rsid w:val="00BD3F2D"/>
    <w:rsid w:val="00C240B1"/>
    <w:rsid w:val="00C427D6"/>
    <w:rsid w:val="00C65C6B"/>
    <w:rsid w:val="00D142B0"/>
    <w:rsid w:val="00D15083"/>
    <w:rsid w:val="00D61238"/>
    <w:rsid w:val="00DF44A3"/>
    <w:rsid w:val="00E07770"/>
    <w:rsid w:val="00E07937"/>
    <w:rsid w:val="00E2586F"/>
    <w:rsid w:val="00E4232A"/>
    <w:rsid w:val="00E50777"/>
    <w:rsid w:val="00E821B3"/>
    <w:rsid w:val="00ED130B"/>
    <w:rsid w:val="00F470F4"/>
    <w:rsid w:val="00F63447"/>
    <w:rsid w:val="00F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3C32F-8D0A-4F4D-8984-248928C9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1075</Words>
  <Characters>6130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Yelkin Diker Coskun</dc:creator>
  <cp:lastModifiedBy>Burcu Dok</cp:lastModifiedBy>
  <cp:revision>5</cp:revision>
  <cp:lastPrinted>2017-04-24T09:15:00Z</cp:lastPrinted>
  <dcterms:created xsi:type="dcterms:W3CDTF">2017-04-05T19:21:00Z</dcterms:created>
  <dcterms:modified xsi:type="dcterms:W3CDTF">2017-04-24T09:18:00Z</dcterms:modified>
</cp:coreProperties>
</file>